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38" w:rsidRPr="003D5738" w:rsidRDefault="003D5738" w:rsidP="003D5738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D5738">
        <w:rPr>
          <w:rFonts w:ascii="Times New Roman" w:hAnsi="Times New Roman" w:cs="Times New Roman"/>
          <w:b/>
          <w:sz w:val="28"/>
          <w:szCs w:val="28"/>
          <w:lang w:val="kk-KZ"/>
        </w:rPr>
        <w:t>Сабақ тақырыбы: «Капитал аудиті»</w:t>
      </w:r>
    </w:p>
    <w:p w:rsidR="003D5738" w:rsidRPr="00EA4708" w:rsidRDefault="00EA4708" w:rsidP="00EA4708">
      <w:pPr>
        <w:ind w:firstLine="708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Тапсырма 1</w:t>
      </w:r>
    </w:p>
    <w:p w:rsidR="003D5738" w:rsidRPr="003D5738" w:rsidRDefault="003D5738" w:rsidP="00EA47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Меншік капитал аудитінің бағдарламасы 31.12.17 - 1.01.19 жж.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кезеңі </w:t>
      </w: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ішінде «Заря» АҚ-ның меншік капиталын тексеру бойынша аудит бағдарламасын әзірлеу, негізгі салаларын, аудиттің нақты процедураларын, сонымен қатар әрбір процедура үшін ақпараттық базасын анықтау. </w:t>
      </w:r>
      <w:r w:rsidRPr="00EA4708">
        <w:rPr>
          <w:rFonts w:ascii="Times New Roman" w:hAnsi="Times New Roman" w:cs="Times New Roman"/>
          <w:sz w:val="28"/>
          <w:szCs w:val="28"/>
          <w:lang w:val="kk-KZ"/>
        </w:rPr>
        <w:t xml:space="preserve">Аудитор Ескендірованың М.Н. көмекшілері Түлегенов А.Е. пен Абрамович М.А. арасында аудиторлық процедураларды дұрыс бөліңіз. Аудит бағдарламасы 10 позициядан кем емес болуы тиіс. Әзірлеу кезінде </w:t>
      </w:r>
      <w:r w:rsidR="00EA4708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EA4708">
        <w:rPr>
          <w:rFonts w:ascii="Times New Roman" w:hAnsi="Times New Roman" w:cs="Times New Roman"/>
          <w:sz w:val="28"/>
          <w:szCs w:val="28"/>
          <w:lang w:val="kk-KZ"/>
        </w:rPr>
        <w:t xml:space="preserve"> кестені қолданыңыз.</w:t>
      </w:r>
    </w:p>
    <w:p w:rsidR="00EA4708" w:rsidRDefault="00EA4708" w:rsidP="00EA470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D5738" w:rsidRPr="003D5738" w:rsidRDefault="003D5738" w:rsidP="00EA470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EA4708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 – «Заря» АҚ-ның меншік  капиталы аудитінің  жұмыс бағдарламасы 31.12.17 - 1.01.19 ж.ж. кезеңі ішінде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3260"/>
        <w:gridCol w:w="1843"/>
        <w:gridCol w:w="2693"/>
      </w:tblGrid>
      <w:tr w:rsidR="003D5738" w:rsidRPr="003D5738" w:rsidTr="003D5738">
        <w:tc>
          <w:tcPr>
            <w:tcW w:w="1668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Тексеру саласы</w:t>
            </w:r>
          </w:p>
        </w:tc>
        <w:tc>
          <w:tcPr>
            <w:tcW w:w="3260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Аудит бөлімдері бойынша аудиторлық процедуралардың тізімі</w:t>
            </w:r>
          </w:p>
        </w:tc>
        <w:tc>
          <w:tcPr>
            <w:tcW w:w="184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Орындаушы</w:t>
            </w:r>
          </w:p>
        </w:tc>
        <w:tc>
          <w:tcPr>
            <w:tcW w:w="269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Ақпараттық база</w:t>
            </w:r>
          </w:p>
        </w:tc>
      </w:tr>
      <w:tr w:rsidR="003D5738" w:rsidRPr="003D5738" w:rsidTr="003D5738">
        <w:tc>
          <w:tcPr>
            <w:tcW w:w="1668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D5738" w:rsidRPr="003D5738" w:rsidTr="003D5738">
        <w:tc>
          <w:tcPr>
            <w:tcW w:w="1668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D5738" w:rsidRPr="003D5738" w:rsidTr="003D5738">
        <w:tc>
          <w:tcPr>
            <w:tcW w:w="1668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3D5738" w:rsidRPr="003D5738" w:rsidRDefault="003D5738" w:rsidP="003D573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3D5738" w:rsidRDefault="003D5738" w:rsidP="003D573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A4708" w:rsidRPr="00EA4708" w:rsidRDefault="00EA4708" w:rsidP="00EA4708">
      <w:pPr>
        <w:tabs>
          <w:tab w:val="left" w:pos="238"/>
          <w:tab w:val="left" w:pos="1134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EA4708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</w:t>
      </w:r>
      <w:r w:rsidRPr="00EA4708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</w:p>
    <w:p w:rsidR="00EA4708" w:rsidRPr="00EA4708" w:rsidRDefault="00EA4708" w:rsidP="00EA4708">
      <w:pPr>
        <w:tabs>
          <w:tab w:val="left" w:pos="238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«Динара» ЖШС жиһаз жасап сататын серіктестік құру мақсатында үш жарнашы капиталын біріктеретін болып шешті. Әр қатысушының жарнасы мынаны құрады:</w:t>
      </w:r>
    </w:p>
    <w:p w:rsidR="00EA4708" w:rsidRPr="00EA4708" w:rsidRDefault="00EA4708" w:rsidP="00EA4708">
      <w:pPr>
        <w:numPr>
          <w:ilvl w:val="0"/>
          <w:numId w:val="1"/>
        </w:numPr>
        <w:tabs>
          <w:tab w:val="left" w:pos="238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Есен – 40000 теңгеде ақша қаражаты түрінде және 25000 теңге құрал-жаюдық түрінде;</w:t>
      </w:r>
    </w:p>
    <w:p w:rsidR="00EA4708" w:rsidRPr="00EA4708" w:rsidRDefault="00EA4708" w:rsidP="00EA4708">
      <w:pPr>
        <w:numPr>
          <w:ilvl w:val="0"/>
          <w:numId w:val="1"/>
        </w:numPr>
        <w:tabs>
          <w:tab w:val="left" w:pos="238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Ұлан – 38000 теңгеде ақша қаражаты түрінде және 25000 теңге құрал-жабдық түрінде;</w:t>
      </w:r>
    </w:p>
    <w:p w:rsidR="00EA4708" w:rsidRPr="00EA4708" w:rsidRDefault="00EA4708" w:rsidP="00EA4708">
      <w:pPr>
        <w:numPr>
          <w:ilvl w:val="0"/>
          <w:numId w:val="1"/>
        </w:numPr>
        <w:tabs>
          <w:tab w:val="left" w:pos="238"/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Әсем – 30000 теңгеде ақша қаражаты түрінде және 20000 теңге тауарлы-материалдық құндылықтар түрінде.</w:t>
      </w:r>
    </w:p>
    <w:p w:rsidR="00EA4708" w:rsidRPr="00EA4708" w:rsidRDefault="00EA4708" w:rsidP="00EA4708">
      <w:pPr>
        <w:tabs>
          <w:tab w:val="left" w:pos="238"/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Анықтау керек:</w:t>
      </w:r>
    </w:p>
    <w:p w:rsidR="00EA4708" w:rsidRPr="00EA4708" w:rsidRDefault="00EA4708" w:rsidP="00EA4708">
      <w:pPr>
        <w:numPr>
          <w:ilvl w:val="0"/>
          <w:numId w:val="2"/>
        </w:numPr>
        <w:tabs>
          <w:tab w:val="left" w:pos="238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Жарғылық капиталының мөлшерін анықтау;</w:t>
      </w:r>
    </w:p>
    <w:p w:rsidR="00EA4708" w:rsidRPr="00EA4708" w:rsidRDefault="00EA4708" w:rsidP="00EA4708">
      <w:pPr>
        <w:numPr>
          <w:ilvl w:val="0"/>
          <w:numId w:val="2"/>
        </w:numPr>
        <w:tabs>
          <w:tab w:val="left" w:pos="238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Операциялар мен оқиғаларды бухгалтерлік есеп шоттарында көрсетілуін анықтау;</w:t>
      </w:r>
    </w:p>
    <w:p w:rsidR="00EA4708" w:rsidRPr="00EA4708" w:rsidRDefault="00EA4708" w:rsidP="00EA4708">
      <w:pPr>
        <w:numPr>
          <w:ilvl w:val="0"/>
          <w:numId w:val="2"/>
        </w:numPr>
        <w:tabs>
          <w:tab w:val="left" w:pos="238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A4708">
        <w:rPr>
          <w:rFonts w:ascii="Times New Roman" w:hAnsi="Times New Roman" w:cs="Times New Roman"/>
          <w:sz w:val="28"/>
          <w:szCs w:val="28"/>
          <w:lang w:val="kk-KZ"/>
        </w:rPr>
        <w:t>Әрбір қатысушының үлесін анықтау.</w:t>
      </w:r>
    </w:p>
    <w:p w:rsidR="00EA4708" w:rsidRPr="00EA4708" w:rsidRDefault="00EA4708" w:rsidP="00EA470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A4708" w:rsidRPr="00EA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B7BBE"/>
    <w:multiLevelType w:val="hybridMultilevel"/>
    <w:tmpl w:val="DD6AEC0A"/>
    <w:lvl w:ilvl="0" w:tplc="2F041160">
      <w:start w:val="7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770671E"/>
    <w:multiLevelType w:val="hybridMultilevel"/>
    <w:tmpl w:val="26AC069A"/>
    <w:lvl w:ilvl="0" w:tplc="94E458DA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D52"/>
    <w:rsid w:val="00153D52"/>
    <w:rsid w:val="003D5738"/>
    <w:rsid w:val="00B0511F"/>
    <w:rsid w:val="00EA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5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3</cp:revision>
  <dcterms:created xsi:type="dcterms:W3CDTF">2020-03-29T19:29:00Z</dcterms:created>
  <dcterms:modified xsi:type="dcterms:W3CDTF">2020-03-29T20:16:00Z</dcterms:modified>
</cp:coreProperties>
</file>